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4227" w14:textId="77777777" w:rsidR="00F70C6A" w:rsidRDefault="00F70C6A">
      <w:pPr>
        <w:pStyle w:val="BodyText"/>
        <w:rPr>
          <w:rFonts w:ascii="Times New Roman"/>
        </w:rPr>
      </w:pPr>
    </w:p>
    <w:p w14:paraId="33A0AB7C" w14:textId="77777777" w:rsidR="00F70C6A" w:rsidRDefault="00F70C6A">
      <w:pPr>
        <w:pStyle w:val="BodyText"/>
        <w:spacing w:before="4"/>
        <w:rPr>
          <w:rFonts w:ascii="Times New Roman"/>
          <w:sz w:val="23"/>
        </w:rPr>
      </w:pPr>
    </w:p>
    <w:p w14:paraId="35DF7B4E" w14:textId="77777777" w:rsidR="00F70C6A" w:rsidRDefault="00953946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55A7B9" wp14:editId="0C1043D2">
            <wp:simplePos x="0" y="0"/>
            <wp:positionH relativeFrom="page">
              <wp:posOffset>676655</wp:posOffset>
            </wp:positionH>
            <wp:positionV relativeFrom="paragraph">
              <wp:posOffset>-321997</wp:posOffset>
            </wp:positionV>
            <wp:extent cx="1943100" cy="742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Domestic Scan Proposal Form</w:t>
      </w:r>
    </w:p>
    <w:p w14:paraId="598A2F35" w14:textId="77777777" w:rsidR="00F70C6A" w:rsidRDefault="00F70C6A">
      <w:pPr>
        <w:pStyle w:val="BodyText"/>
        <w:rPr>
          <w:b/>
        </w:rPr>
      </w:pPr>
    </w:p>
    <w:p w14:paraId="2541F639" w14:textId="77777777" w:rsidR="00F70C6A" w:rsidRDefault="00F70C6A">
      <w:pPr>
        <w:pStyle w:val="BodyText"/>
        <w:spacing w:before="10"/>
        <w:rPr>
          <w:b/>
          <w:sz w:val="17"/>
        </w:rPr>
      </w:pPr>
    </w:p>
    <w:p w14:paraId="6E8FA6BF" w14:textId="77777777" w:rsidR="00F70C6A" w:rsidRDefault="00953946">
      <w:pPr>
        <w:spacing w:before="94"/>
        <w:ind w:left="120"/>
        <w:jc w:val="both"/>
        <w:rPr>
          <w:sz w:val="20"/>
        </w:rPr>
      </w:pPr>
      <w:r>
        <w:rPr>
          <w:sz w:val="20"/>
        </w:rPr>
        <w:t xml:space="preserve">AASHTO is now soliciting proposals for </w:t>
      </w:r>
      <w:r w:rsidR="0050357C">
        <w:rPr>
          <w:sz w:val="20"/>
        </w:rPr>
        <w:t xml:space="preserve">the </w:t>
      </w:r>
      <w:r>
        <w:rPr>
          <w:b/>
          <w:sz w:val="20"/>
        </w:rPr>
        <w:t xml:space="preserve">US Domestic Scan Program </w:t>
      </w:r>
      <w:r>
        <w:rPr>
          <w:sz w:val="20"/>
        </w:rPr>
        <w:t>(NCHRP Panel 20-68A).</w:t>
      </w:r>
    </w:p>
    <w:p w14:paraId="17FCD684" w14:textId="77777777" w:rsidR="00F70C6A" w:rsidRDefault="00953946">
      <w:pPr>
        <w:pStyle w:val="BodyText"/>
        <w:spacing w:before="59"/>
        <w:ind w:left="120" w:right="117"/>
        <w:jc w:val="both"/>
      </w:pPr>
      <w:r>
        <w:t>Selected</w:t>
      </w:r>
      <w:r>
        <w:rPr>
          <w:spacing w:val="-7"/>
        </w:rPr>
        <w:t xml:space="preserve"> </w:t>
      </w:r>
      <w:r>
        <w:t>scan</w:t>
      </w:r>
      <w:r>
        <w:rPr>
          <w:spacing w:val="-5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investigated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ways:</w:t>
      </w:r>
      <w:r>
        <w:rPr>
          <w:spacing w:val="46"/>
        </w:rPr>
        <w:t xml:space="preserve"> </w:t>
      </w:r>
      <w:r>
        <w:t>(type</w:t>
      </w:r>
      <w:r>
        <w:rPr>
          <w:spacing w:val="-4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visits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approximately a</w:t>
      </w:r>
      <w:r>
        <w:rPr>
          <w:spacing w:val="-10"/>
        </w:rPr>
        <w:t xml:space="preserve"> </w:t>
      </w:r>
      <w:proofErr w:type="gramStart"/>
      <w:r>
        <w:t>two</w:t>
      </w:r>
      <w:r>
        <w:rPr>
          <w:spacing w:val="-10"/>
        </w:rPr>
        <w:t xml:space="preserve"> </w:t>
      </w:r>
      <w:r>
        <w:t>week</w:t>
      </w:r>
      <w:proofErr w:type="gramEnd"/>
      <w:r>
        <w:rPr>
          <w:spacing w:val="-11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less,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webinar;</w:t>
      </w:r>
      <w:r>
        <w:rPr>
          <w:spacing w:val="-9"/>
        </w:rPr>
        <w:t xml:space="preserve"> </w:t>
      </w:r>
      <w:r>
        <w:t>(type</w:t>
      </w:r>
      <w:r>
        <w:rPr>
          <w:spacing w:val="-10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peer</w:t>
      </w:r>
      <w:r>
        <w:rPr>
          <w:spacing w:val="-10"/>
        </w:rPr>
        <w:t xml:space="preserve"> </w:t>
      </w:r>
      <w:r>
        <w:t>exchange;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(type</w:t>
      </w:r>
      <w:r>
        <w:rPr>
          <w:spacing w:val="-10"/>
        </w:rPr>
        <w:t xml:space="preserve"> </w:t>
      </w:r>
      <w:r>
        <w:t>3)</w:t>
      </w:r>
      <w:r>
        <w:rPr>
          <w:spacing w:val="-10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eight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transportation professionals with expertise in the selected topic area. Proposed topics should meet the following</w:t>
      </w:r>
      <w:r>
        <w:rPr>
          <w:spacing w:val="-30"/>
        </w:rPr>
        <w:t xml:space="preserve"> </w:t>
      </w:r>
      <w:r>
        <w:t>criteria:</w:t>
      </w:r>
    </w:p>
    <w:p w14:paraId="59BE336F" w14:textId="77777777" w:rsidR="00F70C6A" w:rsidRDefault="00953946">
      <w:pPr>
        <w:pStyle w:val="ListParagraph"/>
        <w:numPr>
          <w:ilvl w:val="0"/>
          <w:numId w:val="2"/>
        </w:numPr>
        <w:tabs>
          <w:tab w:val="left" w:pos="913"/>
        </w:tabs>
        <w:spacing w:before="60"/>
        <w:ind w:left="912" w:hanging="289"/>
        <w:rPr>
          <w:sz w:val="20"/>
        </w:rPr>
      </w:pPr>
      <w:r>
        <w:rPr>
          <w:sz w:val="20"/>
        </w:rPr>
        <w:t>Address an important and timely need for information by transportation</w:t>
      </w:r>
      <w:r>
        <w:rPr>
          <w:spacing w:val="-18"/>
          <w:sz w:val="20"/>
        </w:rPr>
        <w:t xml:space="preserve"> </w:t>
      </w:r>
      <w:proofErr w:type="gramStart"/>
      <w:r>
        <w:rPr>
          <w:sz w:val="20"/>
        </w:rPr>
        <w:t>agencies;</w:t>
      </w:r>
      <w:proofErr w:type="gramEnd"/>
    </w:p>
    <w:p w14:paraId="70C80CFA" w14:textId="77777777" w:rsidR="00F70C6A" w:rsidRDefault="00953946">
      <w:pPr>
        <w:pStyle w:val="ListParagraph"/>
        <w:numPr>
          <w:ilvl w:val="0"/>
          <w:numId w:val="2"/>
        </w:numPr>
        <w:tabs>
          <w:tab w:val="left" w:pos="912"/>
        </w:tabs>
        <w:ind w:hanging="289"/>
        <w:rPr>
          <w:sz w:val="20"/>
        </w:rPr>
      </w:pPr>
      <w:r>
        <w:rPr>
          <w:sz w:val="20"/>
        </w:rPr>
        <w:t>Are of interest to a broad national spectrum of people and</w:t>
      </w:r>
      <w:r>
        <w:rPr>
          <w:spacing w:val="-16"/>
          <w:sz w:val="20"/>
        </w:rPr>
        <w:t xml:space="preserve"> </w:t>
      </w:r>
      <w:proofErr w:type="gramStart"/>
      <w:r>
        <w:rPr>
          <w:sz w:val="20"/>
        </w:rPr>
        <w:t>agencies;</w:t>
      </w:r>
      <w:proofErr w:type="gramEnd"/>
    </w:p>
    <w:p w14:paraId="45A6C2FD" w14:textId="77777777" w:rsidR="00F70C6A" w:rsidRDefault="00953946">
      <w:pPr>
        <w:pStyle w:val="ListParagraph"/>
        <w:numPr>
          <w:ilvl w:val="0"/>
          <w:numId w:val="2"/>
        </w:numPr>
        <w:tabs>
          <w:tab w:val="left" w:pos="912"/>
        </w:tabs>
        <w:spacing w:before="59"/>
        <w:ind w:right="119"/>
        <w:rPr>
          <w:sz w:val="20"/>
        </w:rPr>
      </w:pPr>
      <w:r>
        <w:rPr>
          <w:sz w:val="20"/>
        </w:rPr>
        <w:t xml:space="preserve">Are complex </w:t>
      </w:r>
      <w:proofErr w:type="gramStart"/>
      <w:r>
        <w:rPr>
          <w:sz w:val="20"/>
        </w:rPr>
        <w:t>and also</w:t>
      </w:r>
      <w:proofErr w:type="gramEnd"/>
      <w:r>
        <w:rPr>
          <w:sz w:val="20"/>
        </w:rPr>
        <w:t xml:space="preserve"> “hands-on,” meaning they lend themselves particularly well to exploration through on-site visits;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29933A9B" w14:textId="77777777" w:rsidR="00F70C6A" w:rsidRDefault="00953946">
      <w:pPr>
        <w:pStyle w:val="ListParagraph"/>
        <w:numPr>
          <w:ilvl w:val="0"/>
          <w:numId w:val="2"/>
        </w:numPr>
        <w:tabs>
          <w:tab w:val="left" w:pos="912"/>
        </w:tabs>
        <w:ind w:left="912" w:right="118" w:hanging="289"/>
        <w:rPr>
          <w:sz w:val="20"/>
        </w:rPr>
      </w:pPr>
      <w:r>
        <w:rPr>
          <w:sz w:val="20"/>
        </w:rPr>
        <w:t xml:space="preserve">Are sufficiently focused that the tour participants </w:t>
      </w:r>
      <w:proofErr w:type="gramStart"/>
      <w:r>
        <w:rPr>
          <w:sz w:val="20"/>
        </w:rPr>
        <w:t>are able to</w:t>
      </w:r>
      <w:proofErr w:type="gramEnd"/>
      <w:r>
        <w:rPr>
          <w:sz w:val="20"/>
        </w:rPr>
        <w:t xml:space="preserve"> investigate and understand key issues in the limited time available on the</w:t>
      </w:r>
      <w:r>
        <w:rPr>
          <w:spacing w:val="-6"/>
          <w:sz w:val="20"/>
        </w:rPr>
        <w:t xml:space="preserve"> </w:t>
      </w:r>
      <w:r>
        <w:rPr>
          <w:sz w:val="20"/>
        </w:rPr>
        <w:t>tour.</w:t>
      </w:r>
    </w:p>
    <w:p w14:paraId="103C05DB" w14:textId="77777777" w:rsidR="00F70C6A" w:rsidRDefault="00F70C6A">
      <w:pPr>
        <w:pStyle w:val="BodyText"/>
        <w:spacing w:before="5"/>
        <w:rPr>
          <w:sz w:val="24"/>
        </w:rPr>
      </w:pPr>
    </w:p>
    <w:p w14:paraId="69B96937" w14:textId="77777777" w:rsidR="00F70C6A" w:rsidRDefault="00953946">
      <w:pPr>
        <w:ind w:left="120" w:right="269"/>
        <w:rPr>
          <w:b/>
          <w:sz w:val="21"/>
        </w:rPr>
      </w:pPr>
      <w:r>
        <w:rPr>
          <w:sz w:val="20"/>
        </w:rPr>
        <w:t xml:space="preserve">Before submitting your </w:t>
      </w:r>
      <w:proofErr w:type="gramStart"/>
      <w:r>
        <w:rPr>
          <w:sz w:val="20"/>
        </w:rPr>
        <w:t>proposal</w:t>
      </w:r>
      <w:proofErr w:type="gramEnd"/>
      <w:r>
        <w:rPr>
          <w:sz w:val="20"/>
        </w:rPr>
        <w:t xml:space="preserve"> it is highly recommended that you read </w:t>
      </w:r>
      <w:r>
        <w:rPr>
          <w:b/>
          <w:color w:val="0000FF"/>
          <w:sz w:val="21"/>
          <w:u w:val="thick" w:color="0000FF"/>
        </w:rPr>
        <w:t>What Makes a Good Scan Topic Proposal</w:t>
      </w:r>
      <w:r>
        <w:rPr>
          <w:b/>
          <w:color w:val="0000FF"/>
          <w:sz w:val="21"/>
        </w:rPr>
        <w:t xml:space="preserve"> </w:t>
      </w:r>
      <w:hyperlink r:id="rId12">
        <w:r>
          <w:rPr>
            <w:b/>
            <w:color w:val="0000FF"/>
            <w:sz w:val="21"/>
            <w:u w:val="thick" w:color="0000FF"/>
          </w:rPr>
          <w:t>http://www.domesticscan.org/what-makes-a-good-scan-topic-proposal</w:t>
        </w:r>
      </w:hyperlink>
    </w:p>
    <w:p w14:paraId="090647D6" w14:textId="77777777" w:rsidR="00F70C6A" w:rsidRDefault="00F70C6A">
      <w:pPr>
        <w:pStyle w:val="BodyText"/>
        <w:rPr>
          <w:b/>
          <w:sz w:val="16"/>
        </w:rPr>
      </w:pPr>
    </w:p>
    <w:p w14:paraId="50FEA2F3" w14:textId="77777777" w:rsidR="00F70C6A" w:rsidRDefault="00953946">
      <w:pPr>
        <w:spacing w:before="94"/>
        <w:ind w:left="119"/>
        <w:rPr>
          <w:b/>
          <w:i/>
          <w:sz w:val="20"/>
        </w:rPr>
      </w:pPr>
      <w:r>
        <w:rPr>
          <w:sz w:val="20"/>
        </w:rPr>
        <w:t xml:space="preserve">This form is designed to collect the full length of your proposal. Sections requiring essays have unlimited space for you to use. Contact information has some limited text. </w:t>
      </w:r>
      <w:r w:rsidR="0016754E">
        <w:rPr>
          <w:b/>
          <w:i/>
          <w:sz w:val="20"/>
        </w:rPr>
        <w:t>Click on the highlighted boxes</w:t>
      </w:r>
      <w:r>
        <w:rPr>
          <w:b/>
          <w:i/>
          <w:sz w:val="20"/>
        </w:rPr>
        <w:t xml:space="preserve"> to advance to the area where you need to complete information.</w:t>
      </w:r>
    </w:p>
    <w:p w14:paraId="53BE25AF" w14:textId="77777777" w:rsidR="00F70C6A" w:rsidRDefault="00F70C6A">
      <w:pPr>
        <w:pStyle w:val="BodyText"/>
        <w:spacing w:before="8"/>
        <w:rPr>
          <w:b/>
          <w:i/>
        </w:rPr>
      </w:pPr>
    </w:p>
    <w:p w14:paraId="40B88982" w14:textId="77777777" w:rsidR="00F70C6A" w:rsidRDefault="00953946">
      <w:pPr>
        <w:pStyle w:val="Heading1"/>
        <w:ind w:left="119"/>
        <w:rPr>
          <w:u w:val="none"/>
        </w:rPr>
      </w:pPr>
      <w:r>
        <w:rPr>
          <w:u w:val="none"/>
        </w:rPr>
        <w:t>Proposals should be returned no later than</w:t>
      </w:r>
      <w:r w:rsidR="0050357C">
        <w:rPr>
          <w:u w:val="none"/>
        </w:rPr>
        <w:t xml:space="preserve"> date list on </w:t>
      </w:r>
      <w:r w:rsidR="00BE74F5">
        <w:rPr>
          <w:u w:val="none"/>
        </w:rPr>
        <w:t xml:space="preserve">NCHRP </w:t>
      </w:r>
      <w:r w:rsidR="0050357C">
        <w:rPr>
          <w:u w:val="none"/>
        </w:rPr>
        <w:t>website</w:t>
      </w:r>
      <w:r>
        <w:rPr>
          <w:u w:val="none"/>
        </w:rPr>
        <w:t>.</w:t>
      </w:r>
    </w:p>
    <w:p w14:paraId="02801F64" w14:textId="77777777" w:rsidR="00F70C6A" w:rsidRDefault="00F70C6A">
      <w:pPr>
        <w:pStyle w:val="BodyText"/>
        <w:spacing w:before="5"/>
        <w:rPr>
          <w:b/>
          <w:sz w:val="12"/>
        </w:rPr>
      </w:pPr>
    </w:p>
    <w:p w14:paraId="0840E6AB" w14:textId="77777777" w:rsidR="00F70C6A" w:rsidRDefault="00953946">
      <w:pPr>
        <w:tabs>
          <w:tab w:val="left" w:pos="5069"/>
        </w:tabs>
        <w:spacing w:before="95"/>
        <w:ind w:left="119" w:right="747"/>
        <w:rPr>
          <w:b/>
          <w:i/>
          <w:sz w:val="18"/>
        </w:rPr>
      </w:pPr>
      <w:r>
        <w:rPr>
          <w:b/>
          <w:color w:val="FF0000"/>
          <w:sz w:val="18"/>
        </w:rPr>
        <w:t>IMPORTANT NOTE on How to save your document</w:t>
      </w:r>
      <w:r>
        <w:rPr>
          <w:sz w:val="18"/>
        </w:rPr>
        <w:t xml:space="preserve">: </w:t>
      </w:r>
      <w:r>
        <w:rPr>
          <w:b/>
          <w:i/>
          <w:sz w:val="18"/>
        </w:rPr>
        <w:t>LastNameFirst Initial, undersc</w:t>
      </w:r>
      <w:r w:rsidR="001D5745">
        <w:rPr>
          <w:b/>
          <w:i/>
          <w:sz w:val="18"/>
        </w:rPr>
        <w:t>ore_Organization Acronym _CY2021</w:t>
      </w:r>
      <w:r>
        <w:rPr>
          <w:b/>
          <w:i/>
          <w:sz w:val="18"/>
        </w:rPr>
        <w:t xml:space="preserve"> Saved Document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Name</w:t>
      </w:r>
      <w:r>
        <w:rPr>
          <w:b/>
          <w:i/>
          <w:spacing w:val="-2"/>
          <w:sz w:val="18"/>
        </w:rPr>
        <w:t xml:space="preserve"> </w:t>
      </w:r>
      <w:r w:rsidR="001D5745">
        <w:rPr>
          <w:b/>
          <w:i/>
          <w:sz w:val="18"/>
        </w:rPr>
        <w:t>Example:</w:t>
      </w:r>
      <w:r w:rsidR="001D5745">
        <w:rPr>
          <w:b/>
          <w:i/>
          <w:sz w:val="18"/>
        </w:rPr>
        <w:tab/>
        <w:t>NgetheP_AASHTO_CY2021</w:t>
      </w:r>
    </w:p>
    <w:p w14:paraId="3CDDEF76" w14:textId="77777777" w:rsidR="00F70C6A" w:rsidRDefault="00953946">
      <w:pPr>
        <w:spacing w:before="1"/>
        <w:ind w:left="119"/>
        <w:rPr>
          <w:b/>
          <w:i/>
          <w:sz w:val="18"/>
        </w:rPr>
      </w:pPr>
      <w:r>
        <w:rPr>
          <w:b/>
          <w:i/>
          <w:sz w:val="18"/>
        </w:rPr>
        <w:t xml:space="preserve">If you have more than one, add a number after first </w:t>
      </w:r>
      <w:r w:rsidR="001D5745">
        <w:rPr>
          <w:b/>
          <w:i/>
          <w:sz w:val="18"/>
        </w:rPr>
        <w:t>initial: NgetheP1_AASHTO_CY2021</w:t>
      </w:r>
    </w:p>
    <w:p w14:paraId="29385B53" w14:textId="77777777" w:rsidR="00F70C6A" w:rsidRDefault="00F70C6A">
      <w:pPr>
        <w:pStyle w:val="BodyText"/>
        <w:spacing w:before="1"/>
        <w:rPr>
          <w:b/>
          <w:i/>
          <w:sz w:val="16"/>
        </w:rPr>
      </w:pPr>
    </w:p>
    <w:p w14:paraId="7214450F" w14:textId="77777777" w:rsidR="00F70C6A" w:rsidRDefault="00953946">
      <w:pPr>
        <w:pStyle w:val="Heading1"/>
        <w:spacing w:before="1"/>
        <w:rPr>
          <w:u w:val="none"/>
        </w:rPr>
      </w:pPr>
      <w:r>
        <w:rPr>
          <w:u w:val="thick"/>
        </w:rPr>
        <w:t>Domestic Scan Proposal Contact Information</w:t>
      </w:r>
    </w:p>
    <w:p w14:paraId="0EAA3C59" w14:textId="77777777" w:rsidR="00F70C6A" w:rsidRDefault="00F70C6A">
      <w:pPr>
        <w:pStyle w:val="BodyText"/>
        <w:spacing w:before="6"/>
        <w:rPr>
          <w:b/>
          <w:sz w:val="12"/>
        </w:rPr>
      </w:pPr>
    </w:p>
    <w:p w14:paraId="33D9EB63" w14:textId="27A30213" w:rsidR="00F70C6A" w:rsidRPr="001D5745" w:rsidRDefault="00953946">
      <w:pPr>
        <w:pStyle w:val="BodyText"/>
        <w:tabs>
          <w:tab w:val="left" w:pos="5776"/>
        </w:tabs>
        <w:spacing w:before="94"/>
        <w:ind w:left="335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Name</w:t>
      </w:r>
      <w:r w:rsidR="00F027B8" w:rsidRPr="001D5745">
        <w:rPr>
          <w:b/>
          <w:sz w:val="19"/>
          <w:szCs w:val="19"/>
        </w:rPr>
        <w:t xml:space="preserve"> </w:t>
      </w:r>
      <w:r w:rsidR="0013289A"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1585752755"/>
          <w:placeholder>
            <w:docPart w:val="DefaultPlaceholder_-1854013440"/>
          </w:placeholder>
        </w:sdtPr>
        <w:sdtEndPr/>
        <w:sdtContent>
          <w:r w:rsidR="0016754E">
            <w:rPr>
              <w:b/>
              <w:sz w:val="19"/>
              <w:szCs w:val="19"/>
              <w:highlight w:val="lightGray"/>
            </w:rPr>
            <w:t xml:space="preserve">  </w:t>
          </w:r>
          <w:r w:rsidR="002B33B7">
            <w:rPr>
              <w:b/>
              <w:sz w:val="19"/>
              <w:szCs w:val="19"/>
              <w:highlight w:val="lightGray"/>
            </w:rPr>
            <w:t xml:space="preserve">   </w:t>
          </w:r>
          <w:r w:rsidR="008C0011">
            <w:rPr>
              <w:highlight w:val="lightGray"/>
            </w:rPr>
            <w:t>Mike Halloran</w:t>
          </w:r>
          <w:r w:rsidR="00600134">
            <w:rPr>
              <w:b/>
              <w:sz w:val="19"/>
              <w:szCs w:val="19"/>
              <w:highlight w:val="lightGray"/>
            </w:rPr>
            <w:t xml:space="preserve"> </w:t>
          </w:r>
          <w:r w:rsidR="00424BB8" w:rsidRPr="00A900FC">
            <w:rPr>
              <w:b/>
              <w:sz w:val="19"/>
              <w:szCs w:val="19"/>
              <w:highlight w:val="lightGray"/>
            </w:rPr>
            <w:t xml:space="preserve"> </w:t>
          </w:r>
        </w:sdtContent>
      </w:sdt>
      <w:r w:rsidR="00F027B8" w:rsidRPr="001D5745">
        <w:rPr>
          <w:b/>
          <w:sz w:val="19"/>
          <w:szCs w:val="19"/>
        </w:rPr>
        <w:t xml:space="preserve">      </w:t>
      </w:r>
      <w:r w:rsidR="0043477D">
        <w:rPr>
          <w:b/>
          <w:sz w:val="19"/>
          <w:szCs w:val="19"/>
        </w:rPr>
        <w:tab/>
      </w:r>
      <w:r w:rsidRPr="001D5745">
        <w:rPr>
          <w:b/>
          <w:sz w:val="19"/>
          <w:szCs w:val="19"/>
        </w:rPr>
        <w:t>Address</w:t>
      </w:r>
      <w:r w:rsidR="00424BB8"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1879390234"/>
          <w:placeholder>
            <w:docPart w:val="C451C78EC25E4C8F84A5FB5EB2966DD2"/>
          </w:placeholder>
        </w:sdtPr>
        <w:sdtEndPr/>
        <w:sdtContent>
          <w:r w:rsidR="001D5745" w:rsidRPr="00A900FC">
            <w:rPr>
              <w:b/>
              <w:sz w:val="19"/>
              <w:szCs w:val="19"/>
              <w:highlight w:val="lightGray"/>
            </w:rPr>
            <w:t xml:space="preserve"> </w:t>
          </w:r>
          <w:r w:rsidR="002639E1">
            <w:rPr>
              <w:b/>
              <w:sz w:val="19"/>
              <w:szCs w:val="19"/>
              <w:highlight w:val="lightGray"/>
            </w:rPr>
            <w:t xml:space="preserve"> </w:t>
          </w:r>
          <w:r w:rsidR="00600134">
            <w:rPr>
              <w:b/>
              <w:sz w:val="19"/>
              <w:szCs w:val="19"/>
              <w:highlight w:val="lightGray"/>
            </w:rPr>
            <w:t xml:space="preserve">  </w:t>
          </w:r>
          <w:r w:rsidR="00044593">
            <w:rPr>
              <w:highlight w:val="lightGray"/>
            </w:rPr>
            <w:t>6333 Old Lansing Rd, Lansing, MI 48917</w:t>
          </w:r>
          <w:r w:rsidR="001D5745" w:rsidRPr="00A900FC">
            <w:rPr>
              <w:b/>
              <w:sz w:val="19"/>
              <w:szCs w:val="19"/>
              <w:highlight w:val="lightGray"/>
            </w:rPr>
            <w:t xml:space="preserve">   </w:t>
          </w:r>
        </w:sdtContent>
      </w:sdt>
      <w:r w:rsidR="00424BB8" w:rsidRPr="001D5745">
        <w:rPr>
          <w:b/>
          <w:sz w:val="19"/>
          <w:szCs w:val="19"/>
        </w:rPr>
        <w:t xml:space="preserve">   </w:t>
      </w:r>
    </w:p>
    <w:p w14:paraId="4A2812A0" w14:textId="77777777" w:rsidR="00F70C6A" w:rsidRPr="001D5745" w:rsidRDefault="00F70C6A">
      <w:pPr>
        <w:pStyle w:val="BodyText"/>
        <w:spacing w:before="6"/>
        <w:rPr>
          <w:b/>
          <w:sz w:val="19"/>
          <w:szCs w:val="19"/>
        </w:rPr>
      </w:pPr>
    </w:p>
    <w:p w14:paraId="7E5F5FE9" w14:textId="228EA19E" w:rsidR="00F70C6A" w:rsidRPr="001D5745" w:rsidRDefault="00953946">
      <w:pPr>
        <w:pStyle w:val="BodyText"/>
        <w:tabs>
          <w:tab w:val="left" w:pos="5776"/>
        </w:tabs>
        <w:ind w:left="33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Title</w:t>
      </w:r>
      <w:r w:rsidR="0013289A" w:rsidRPr="001D5745">
        <w:rPr>
          <w:b/>
          <w:sz w:val="19"/>
          <w:szCs w:val="19"/>
        </w:rPr>
        <w:t xml:space="preserve">    </w:t>
      </w:r>
      <w:sdt>
        <w:sdtPr>
          <w:rPr>
            <w:b/>
            <w:sz w:val="19"/>
            <w:szCs w:val="19"/>
            <w:highlight w:val="lightGray"/>
          </w:rPr>
          <w:id w:val="-1229837807"/>
          <w:placeholder>
            <w:docPart w:val="DefaultPlaceholder_-1854013440"/>
          </w:placeholder>
        </w:sdtPr>
        <w:sdtEndPr/>
        <w:sdtContent>
          <w:r w:rsidR="002B33B7" w:rsidRPr="0016754E">
            <w:rPr>
              <w:b/>
              <w:sz w:val="19"/>
              <w:szCs w:val="19"/>
              <w:highlight w:val="lightGray"/>
            </w:rPr>
            <w:t xml:space="preserve">  </w:t>
          </w:r>
          <w:r w:rsidR="001D5745" w:rsidRPr="0016754E">
            <w:rPr>
              <w:b/>
              <w:sz w:val="19"/>
              <w:szCs w:val="19"/>
              <w:highlight w:val="lightGray"/>
            </w:rPr>
            <w:t xml:space="preserve">  </w:t>
          </w:r>
          <w:r w:rsidR="002B33B7" w:rsidRP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8C0011">
            <w:rPr>
              <w:highlight w:val="lightGray"/>
            </w:rPr>
            <w:t>Structure Preservation Engineer</w:t>
          </w:r>
          <w:r w:rsid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16754E">
            <w:rPr>
              <w:b/>
              <w:color w:val="000000" w:themeColor="text1"/>
              <w:sz w:val="19"/>
              <w:szCs w:val="19"/>
              <w:highlight w:val="lightGray"/>
            </w:rPr>
            <w:t xml:space="preserve"> </w:t>
          </w:r>
        </w:sdtContent>
      </w:sdt>
      <w:r w:rsidR="002639E1">
        <w:rPr>
          <w:b/>
          <w:sz w:val="19"/>
          <w:szCs w:val="19"/>
        </w:rPr>
        <w:t xml:space="preserve">      </w:t>
      </w:r>
      <w:r w:rsidR="0043477D">
        <w:rPr>
          <w:b/>
          <w:sz w:val="19"/>
          <w:szCs w:val="19"/>
        </w:rPr>
        <w:tab/>
      </w:r>
      <w:r w:rsidRPr="001D5745">
        <w:rPr>
          <w:b/>
          <w:sz w:val="19"/>
          <w:szCs w:val="19"/>
        </w:rPr>
        <w:t>E-mail</w:t>
      </w:r>
      <w:r w:rsidR="00424BB8" w:rsidRPr="001D5745">
        <w:rPr>
          <w:b/>
          <w:sz w:val="19"/>
          <w:szCs w:val="19"/>
        </w:rPr>
        <w:t xml:space="preserve">     </w:t>
      </w:r>
      <w:sdt>
        <w:sdtPr>
          <w:rPr>
            <w:b/>
            <w:sz w:val="19"/>
            <w:szCs w:val="19"/>
            <w:highlight w:val="lightGray"/>
          </w:rPr>
          <w:id w:val="702907945"/>
          <w:placeholder>
            <w:docPart w:val="DefaultPlaceholder_-1854013440"/>
          </w:placeholder>
        </w:sdtPr>
        <w:sdtEndPr/>
        <w:sdtContent>
          <w:r w:rsidR="002B33B7">
            <w:rPr>
              <w:b/>
              <w:sz w:val="19"/>
              <w:szCs w:val="19"/>
              <w:highlight w:val="lightGray"/>
            </w:rPr>
            <w:t xml:space="preserve">  </w:t>
          </w:r>
          <w:r w:rsidR="001D5745" w:rsidRPr="000F0BED">
            <w:rPr>
              <w:b/>
              <w:sz w:val="19"/>
              <w:szCs w:val="19"/>
              <w:highlight w:val="lightGray"/>
            </w:rPr>
            <w:t xml:space="preserve">   </w:t>
          </w:r>
          <w:r w:rsidR="008C0011">
            <w:rPr>
              <w:highlight w:val="lightGray"/>
            </w:rPr>
            <w:t>HalloranM@michigan.gov</w:t>
          </w:r>
          <w:r w:rsid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0F0BED">
            <w:rPr>
              <w:b/>
              <w:sz w:val="19"/>
              <w:szCs w:val="19"/>
              <w:highlight w:val="lightGray"/>
            </w:rPr>
            <w:t xml:space="preserve">  </w:t>
          </w:r>
        </w:sdtContent>
      </w:sdt>
    </w:p>
    <w:p w14:paraId="2BEF5B0B" w14:textId="77777777" w:rsidR="00F70C6A" w:rsidRPr="001D5745" w:rsidRDefault="00F70C6A">
      <w:pPr>
        <w:pStyle w:val="BodyText"/>
        <w:spacing w:before="5"/>
        <w:rPr>
          <w:b/>
          <w:sz w:val="19"/>
          <w:szCs w:val="19"/>
        </w:rPr>
      </w:pPr>
    </w:p>
    <w:p w14:paraId="18846FF8" w14:textId="77777777" w:rsidR="00F70C6A" w:rsidRPr="001D5745" w:rsidRDefault="00F70C6A">
      <w:pPr>
        <w:rPr>
          <w:b/>
          <w:sz w:val="19"/>
          <w:szCs w:val="19"/>
        </w:rPr>
        <w:sectPr w:rsidR="00F70C6A" w:rsidRPr="001D5745">
          <w:type w:val="continuous"/>
          <w:pgSz w:w="12240" w:h="15840"/>
          <w:pgMar w:top="220" w:right="600" w:bottom="280" w:left="600" w:header="720" w:footer="720" w:gutter="0"/>
          <w:cols w:space="720"/>
        </w:sectPr>
      </w:pPr>
    </w:p>
    <w:p w14:paraId="2BC82EB3" w14:textId="77777777" w:rsidR="000F0BED" w:rsidRDefault="001D5745" w:rsidP="000F0BED">
      <w:pPr>
        <w:pStyle w:val="BodyText"/>
        <w:spacing w:before="94"/>
        <w:ind w:left="336" w:right="-302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Agency/Member</w:t>
      </w:r>
      <w:r w:rsidR="002B1198">
        <w:rPr>
          <w:b/>
          <w:sz w:val="19"/>
          <w:szCs w:val="19"/>
        </w:rPr>
        <w:t xml:space="preserve"> </w:t>
      </w:r>
      <w:r w:rsidR="00953946" w:rsidRPr="001D5745">
        <w:rPr>
          <w:b/>
          <w:sz w:val="19"/>
          <w:szCs w:val="19"/>
        </w:rPr>
        <w:t>Department</w:t>
      </w:r>
    </w:p>
    <w:p w14:paraId="39B445F2" w14:textId="2A07228D" w:rsidR="00F70C6A" w:rsidRPr="001D5745" w:rsidRDefault="0013289A" w:rsidP="000F0BED">
      <w:pPr>
        <w:pStyle w:val="BodyText"/>
        <w:spacing w:before="94"/>
        <w:ind w:left="336" w:right="-302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833140753"/>
          <w:placeholder>
            <w:docPart w:val="DefaultPlaceholder_-1854013440"/>
          </w:placeholder>
        </w:sdtPr>
        <w:sdtEndPr/>
        <w:sdtContent>
          <w:r w:rsidR="0043477D">
            <w:rPr>
              <w:b/>
              <w:sz w:val="19"/>
              <w:szCs w:val="19"/>
              <w:highlight w:val="lightGray"/>
            </w:rPr>
            <w:t xml:space="preserve">    </w:t>
          </w:r>
          <w:r w:rsidR="002639E1">
            <w:rPr>
              <w:b/>
              <w:sz w:val="19"/>
              <w:szCs w:val="19"/>
              <w:highlight w:val="lightGray"/>
            </w:rPr>
            <w:t xml:space="preserve">  </w:t>
          </w:r>
          <w:r w:rsidR="00BD2FED">
            <w:rPr>
              <w:highlight w:val="lightGray"/>
            </w:rPr>
            <w:t>Michigan Dept of Transp</w:t>
          </w:r>
          <w:r w:rsidR="00D95187">
            <w:rPr>
              <w:highlight w:val="lightGray"/>
            </w:rPr>
            <w:t>ortation</w:t>
          </w:r>
          <w:r w:rsidR="002639E1">
            <w:rPr>
              <w:b/>
              <w:sz w:val="19"/>
              <w:szCs w:val="19"/>
              <w:highlight w:val="lightGray"/>
            </w:rPr>
            <w:t xml:space="preserve">   </w:t>
          </w:r>
        </w:sdtContent>
      </w:sdt>
    </w:p>
    <w:p w14:paraId="53EC223D" w14:textId="77777777" w:rsidR="00F70C6A" w:rsidRPr="001D5745" w:rsidRDefault="00F70C6A">
      <w:pPr>
        <w:pStyle w:val="BodyText"/>
        <w:rPr>
          <w:b/>
          <w:sz w:val="19"/>
          <w:szCs w:val="19"/>
        </w:rPr>
      </w:pPr>
    </w:p>
    <w:p w14:paraId="24EA6962" w14:textId="77777777" w:rsidR="002639E1" w:rsidRDefault="00953946" w:rsidP="002639E1">
      <w:pPr>
        <w:pStyle w:val="BodyText"/>
        <w:spacing w:line="230" w:lineRule="exact"/>
        <w:ind w:left="336" w:right="-185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AASHTOCommittee</w:t>
      </w:r>
      <w:r w:rsidR="0013289A" w:rsidRPr="001D5745">
        <w:rPr>
          <w:b/>
          <w:sz w:val="19"/>
          <w:szCs w:val="19"/>
        </w:rPr>
        <w:t xml:space="preserve"> </w:t>
      </w:r>
    </w:p>
    <w:p w14:paraId="4FD9ABAB" w14:textId="77777777" w:rsidR="00F70C6A" w:rsidRDefault="0013289A" w:rsidP="0050357C">
      <w:pPr>
        <w:pStyle w:val="BodyText"/>
        <w:spacing w:line="230" w:lineRule="exact"/>
        <w:ind w:left="336" w:right="-293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1562086749"/>
          <w:placeholder>
            <w:docPart w:val="618756A403B34D0F851113E1CA0503CB"/>
          </w:placeholder>
        </w:sdtPr>
        <w:sdtEndPr/>
        <w:sdtContent>
          <w:r w:rsidR="002B33B7">
            <w:rPr>
              <w:b/>
              <w:sz w:val="19"/>
              <w:szCs w:val="19"/>
              <w:highlight w:val="lightGray"/>
            </w:rPr>
            <w:t xml:space="preserve">     </w:t>
          </w:r>
          <w:r w:rsidR="0050357C">
            <w:rPr>
              <w:b/>
              <w:sz w:val="19"/>
              <w:szCs w:val="19"/>
              <w:highlight w:val="lightGray"/>
            </w:rPr>
            <w:t xml:space="preserve">    </w:t>
          </w:r>
        </w:sdtContent>
      </w:sdt>
    </w:p>
    <w:p w14:paraId="6C9B9B81" w14:textId="77777777" w:rsidR="0050357C" w:rsidRPr="001D5745" w:rsidRDefault="0050357C" w:rsidP="002639E1">
      <w:pPr>
        <w:pStyle w:val="BodyText"/>
        <w:spacing w:line="230" w:lineRule="exact"/>
        <w:ind w:left="336" w:right="-1856"/>
        <w:rPr>
          <w:b/>
          <w:sz w:val="19"/>
          <w:szCs w:val="19"/>
        </w:rPr>
      </w:pPr>
    </w:p>
    <w:p w14:paraId="28A9A2A5" w14:textId="4F64BBBE" w:rsidR="002B1198" w:rsidRDefault="00953946" w:rsidP="002B1198">
      <w:pPr>
        <w:pStyle w:val="BodyText"/>
        <w:spacing w:before="94"/>
        <w:ind w:left="336"/>
      </w:pPr>
      <w:r w:rsidRPr="001D5745">
        <w:rPr>
          <w:b/>
          <w:sz w:val="19"/>
          <w:szCs w:val="19"/>
        </w:rPr>
        <w:br w:type="column"/>
      </w:r>
      <w:r w:rsidRPr="001D5745">
        <w:rPr>
          <w:b/>
          <w:sz w:val="19"/>
          <w:szCs w:val="19"/>
        </w:rPr>
        <w:t>Telephone number</w:t>
      </w:r>
      <w:r w:rsidR="00424BB8">
        <w:t xml:space="preserve">  </w:t>
      </w:r>
      <w:sdt>
        <w:sdtPr>
          <w:rPr>
            <w:highlight w:val="lightGray"/>
          </w:rPr>
          <w:id w:val="1231357575"/>
          <w:placeholder>
            <w:docPart w:val="DefaultPlaceholder_-1854013440"/>
          </w:placeholder>
        </w:sdtPr>
        <w:sdtEndPr/>
        <w:sdtContent>
          <w:r w:rsidR="002B33B7">
            <w:rPr>
              <w:highlight w:val="lightGray"/>
            </w:rPr>
            <w:t xml:space="preserve">   </w:t>
          </w:r>
          <w:r w:rsidR="008C0011">
            <w:rPr>
              <w:highlight w:val="lightGray"/>
            </w:rPr>
            <w:t>269-930-0786</w:t>
          </w:r>
          <w:r w:rsidR="001D5745" w:rsidRPr="000F0BED">
            <w:rPr>
              <w:highlight w:val="lightGray"/>
            </w:rPr>
            <w:t xml:space="preserve">   </w:t>
          </w:r>
          <w:r w:rsidR="0043477D">
            <w:rPr>
              <w:highlight w:val="lightGray"/>
            </w:rPr>
            <w:t xml:space="preserve">  </w:t>
          </w:r>
        </w:sdtContent>
      </w:sdt>
    </w:p>
    <w:p w14:paraId="0ED1544F" w14:textId="77777777" w:rsidR="002B1198" w:rsidRDefault="002B1198" w:rsidP="002B1198">
      <w:pPr>
        <w:pStyle w:val="BodyText"/>
        <w:spacing w:before="94"/>
        <w:ind w:left="336"/>
        <w:rPr>
          <w:b/>
          <w:sz w:val="18"/>
          <w:szCs w:val="18"/>
        </w:rPr>
      </w:pPr>
    </w:p>
    <w:p w14:paraId="0F9C0F4D" w14:textId="77777777" w:rsidR="00F70C6A" w:rsidRDefault="00953946" w:rsidP="002B1198">
      <w:pPr>
        <w:pStyle w:val="BodyText"/>
        <w:spacing w:before="94"/>
        <w:ind w:left="336"/>
      </w:pPr>
      <w:r w:rsidRPr="00424BB8">
        <w:rPr>
          <w:b/>
          <w:sz w:val="18"/>
          <w:szCs w:val="18"/>
        </w:rPr>
        <w:t>Date of submission</w:t>
      </w:r>
      <w:r w:rsidR="00424BB8" w:rsidRPr="00424BB8">
        <w:rPr>
          <w:b/>
          <w:sz w:val="18"/>
          <w:szCs w:val="18"/>
        </w:rPr>
        <w:t xml:space="preserve">  </w:t>
      </w:r>
      <w:r w:rsidR="00424BB8" w:rsidRPr="00424BB8">
        <w:t xml:space="preserve">  </w:t>
      </w:r>
    </w:p>
    <w:p w14:paraId="7103C414" w14:textId="6C4CAD4E" w:rsidR="00424BB8" w:rsidRDefault="002639E1" w:rsidP="002639E1">
      <w:pPr>
        <w:pStyle w:val="BodyText"/>
        <w:spacing w:before="94"/>
        <w:ind w:left="336"/>
        <w:sectPr w:rsidR="00424BB8" w:rsidSect="000F0BED">
          <w:type w:val="continuous"/>
          <w:pgSz w:w="12240" w:h="15840"/>
          <w:pgMar w:top="220" w:right="600" w:bottom="280" w:left="600" w:header="720" w:footer="720" w:gutter="0"/>
          <w:cols w:num="2" w:space="180" w:equalWidth="0">
            <w:col w:w="1834" w:space="3607"/>
            <w:col w:w="5599"/>
          </w:cols>
        </w:sectPr>
      </w:pPr>
      <w:r>
        <w:t xml:space="preserve"> </w:t>
      </w:r>
      <w:sdt>
        <w:sdtPr>
          <w:rPr>
            <w:highlight w:val="lightGray"/>
          </w:rPr>
          <w:id w:val="1744603510"/>
          <w:placeholder>
            <w:docPart w:val="24FC31C530D14382B183A92C8FFE158A"/>
          </w:placeholder>
          <w:date w:fullDate="2021-1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0A2A">
            <w:rPr>
              <w:highlight w:val="lightGray"/>
            </w:rPr>
            <w:t>11/3/2021</w:t>
          </w:r>
        </w:sdtContent>
      </w:sdt>
    </w:p>
    <w:p w14:paraId="38861B91" w14:textId="77777777" w:rsidR="0050357C" w:rsidRDefault="0050357C" w:rsidP="0050357C">
      <w:pPr>
        <w:pStyle w:val="ListParagraph"/>
        <w:tabs>
          <w:tab w:val="left" w:pos="532"/>
          <w:tab w:val="left" w:pos="6088"/>
        </w:tabs>
        <w:spacing w:before="3"/>
        <w:ind w:left="175" w:right="444" w:firstLine="0"/>
        <w:jc w:val="left"/>
        <w:rPr>
          <w:rFonts w:ascii="MS Gothic" w:eastAsia="MS Gothic" w:hAnsi="MS Gothic"/>
          <w:sz w:val="20"/>
          <w:highlight w:val="lightGray"/>
        </w:rPr>
      </w:pPr>
    </w:p>
    <w:p w14:paraId="0BDC5D86" w14:textId="77777777" w:rsidR="00F70C6A" w:rsidRPr="0050357C" w:rsidRDefault="00FD6792" w:rsidP="0050357C">
      <w:pPr>
        <w:pStyle w:val="ListParagraph"/>
        <w:tabs>
          <w:tab w:val="left" w:pos="532"/>
          <w:tab w:val="left" w:pos="6088"/>
        </w:tabs>
        <w:spacing w:before="3"/>
        <w:ind w:left="175" w:right="444" w:firstLine="0"/>
        <w:jc w:val="left"/>
        <w:rPr>
          <w:sz w:val="20"/>
        </w:rPr>
      </w:pPr>
      <w:sdt>
        <w:sdtPr>
          <w:rPr>
            <w:rFonts w:ascii="MS Gothic" w:eastAsia="MS Gothic" w:hAnsi="MS Gothic"/>
            <w:sz w:val="20"/>
            <w:highlight w:val="lightGray"/>
          </w:rPr>
          <w:id w:val="-108081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77D">
            <w:rPr>
              <w:rFonts w:ascii="MS Gothic" w:eastAsia="MS Gothic" w:hAnsi="MS Gothic" w:hint="eastAsia"/>
              <w:sz w:val="20"/>
              <w:highlight w:val="lightGray"/>
            </w:rPr>
            <w:t>☐</w:t>
          </w:r>
        </w:sdtContent>
      </w:sdt>
      <w:r w:rsidR="00953946" w:rsidRPr="0050357C">
        <w:rPr>
          <w:sz w:val="20"/>
        </w:rPr>
        <w:t xml:space="preserve">Please </w:t>
      </w:r>
      <w:r w:rsidR="00953946" w:rsidRPr="0050357C">
        <w:rPr>
          <w:b/>
          <w:sz w:val="20"/>
          <w:u w:val="thick"/>
        </w:rPr>
        <w:t>check</w:t>
      </w:r>
      <w:r w:rsidR="00953946" w:rsidRPr="0050357C">
        <w:rPr>
          <w:b/>
          <w:sz w:val="20"/>
        </w:rPr>
        <w:t xml:space="preserve"> </w:t>
      </w:r>
      <w:r w:rsidR="00953946" w:rsidRPr="0050357C">
        <w:rPr>
          <w:sz w:val="20"/>
        </w:rPr>
        <w:t xml:space="preserve">this box if your proposal has been endorsed or is </w:t>
      </w:r>
      <w:r w:rsidR="00953946" w:rsidRPr="0050357C">
        <w:rPr>
          <w:sz w:val="18"/>
          <w:szCs w:val="18"/>
        </w:rPr>
        <w:t>being</w:t>
      </w:r>
      <w:r w:rsidR="00953946" w:rsidRPr="0050357C">
        <w:rPr>
          <w:sz w:val="20"/>
        </w:rPr>
        <w:t xml:space="preserve"> requested through an AASHTO Committee. List the AASHTO Committee(s) that endorsed this</w:t>
      </w:r>
      <w:r w:rsidR="00953946" w:rsidRPr="0050357C">
        <w:rPr>
          <w:spacing w:val="-34"/>
          <w:sz w:val="20"/>
        </w:rPr>
        <w:t xml:space="preserve"> </w:t>
      </w:r>
      <w:r w:rsidR="00953946" w:rsidRPr="0050357C">
        <w:rPr>
          <w:sz w:val="20"/>
        </w:rPr>
        <w:t xml:space="preserve">proposal: </w:t>
      </w:r>
      <w:r w:rsidR="00953946" w:rsidRPr="0050357C">
        <w:rPr>
          <w:sz w:val="20"/>
          <w:u w:val="thick"/>
        </w:rPr>
        <w:t xml:space="preserve"> </w:t>
      </w:r>
      <w:sdt>
        <w:sdtPr>
          <w:rPr>
            <w:highlight w:val="lightGray"/>
            <w:u w:val="thick"/>
          </w:rPr>
          <w:id w:val="-931432374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F7693F" w:rsidRPr="0050357C">
            <w:rPr>
              <w:rStyle w:val="PlaceholderText"/>
              <w:sz w:val="18"/>
              <w:szCs w:val="18"/>
              <w:highlight w:val="lightGray"/>
              <w:u w:val="single"/>
            </w:rPr>
            <w:t>Click or tap here to enter text.</w:t>
          </w:r>
        </w:sdtContent>
      </w:sdt>
      <w:r w:rsidR="00953946" w:rsidRPr="0050357C">
        <w:rPr>
          <w:sz w:val="20"/>
          <w:u w:val="single"/>
        </w:rPr>
        <w:tab/>
      </w:r>
    </w:p>
    <w:p w14:paraId="1FFC9AF9" w14:textId="77777777" w:rsidR="00F70C6A" w:rsidRDefault="00F70C6A">
      <w:pPr>
        <w:pStyle w:val="BodyText"/>
        <w:spacing w:before="1"/>
        <w:rPr>
          <w:sz w:val="12"/>
        </w:rPr>
      </w:pPr>
    </w:p>
    <w:p w14:paraId="38D20C43" w14:textId="23488D38" w:rsidR="00F70C6A" w:rsidRDefault="00953946">
      <w:pPr>
        <w:pStyle w:val="Heading1"/>
        <w:spacing w:before="94"/>
        <w:rPr>
          <w:u w:val="none"/>
        </w:rPr>
      </w:pPr>
      <w:r>
        <w:rPr>
          <w:u w:val="thick"/>
        </w:rPr>
        <w:t>Title of Proposed Scan:</w:t>
      </w:r>
      <w:sdt>
        <w:sdtPr>
          <w:rPr>
            <w:highlight w:val="lightGray"/>
            <w:u w:val="thick"/>
          </w:rPr>
          <w:id w:val="474811160"/>
          <w:placeholder>
            <w:docPart w:val="DefaultPlaceholder_-1854013440"/>
          </w:placeholder>
        </w:sdtPr>
        <w:sdtEndPr/>
        <w:sdtContent>
          <w:r w:rsidR="00C92079">
            <w:rPr>
              <w:highlight w:val="lightGray"/>
            </w:rPr>
            <w:t xml:space="preserve">Best Practices on </w:t>
          </w:r>
          <w:r w:rsidR="00F16903">
            <w:rPr>
              <w:highlight w:val="lightGray"/>
            </w:rPr>
            <w:t>Direct Force Bridge Maintenance</w:t>
          </w:r>
        </w:sdtContent>
      </w:sdt>
    </w:p>
    <w:p w14:paraId="6D2D3CF4" w14:textId="77777777" w:rsidR="00F70C6A" w:rsidRDefault="00F70C6A">
      <w:pPr>
        <w:pStyle w:val="BodyText"/>
        <w:rPr>
          <w:b/>
          <w:sz w:val="17"/>
        </w:rPr>
      </w:pPr>
    </w:p>
    <w:p w14:paraId="7B885BF1" w14:textId="77777777" w:rsidR="00F70C6A" w:rsidRDefault="00953946">
      <w:pPr>
        <w:pStyle w:val="BodyText"/>
        <w:spacing w:before="94"/>
        <w:ind w:left="120"/>
      </w:pPr>
      <w:r>
        <w:rPr>
          <w:b/>
          <w:u w:val="thick"/>
        </w:rPr>
        <w:t>Problem Statement</w:t>
      </w:r>
      <w:r>
        <w:rPr>
          <w:b/>
        </w:rPr>
        <w:t xml:space="preserve"> </w:t>
      </w:r>
      <w:r>
        <w:t>(What topic is to be examined? What drives the need for the scan? Why now?)</w:t>
      </w:r>
    </w:p>
    <w:sdt>
      <w:sdtPr>
        <w:rPr>
          <w:highlight w:val="lightGray"/>
        </w:rPr>
        <w:id w:val="1050960136"/>
        <w:placeholder>
          <w:docPart w:val="DefaultPlaceholder_-1854013440"/>
        </w:placeholder>
      </w:sdtPr>
      <w:sdtEndPr/>
      <w:sdtContent>
        <w:p w14:paraId="393C1DC5" w14:textId="4B73E442" w:rsidR="00F70C6A" w:rsidRDefault="0029387C">
          <w:pPr>
            <w:pStyle w:val="BodyText"/>
          </w:pPr>
          <w:r>
            <w:rPr>
              <w:highlight w:val="lightGray"/>
            </w:rPr>
            <w:t>S</w:t>
          </w:r>
          <w:r w:rsidR="004C668D">
            <w:rPr>
              <w:highlight w:val="lightGray"/>
            </w:rPr>
            <w:t>tate DOTs</w:t>
          </w:r>
          <w:r w:rsidR="001213B3">
            <w:rPr>
              <w:highlight w:val="lightGray"/>
            </w:rPr>
            <w:t xml:space="preserve"> continue to face </w:t>
          </w:r>
          <w:r w:rsidR="000B3691">
            <w:rPr>
              <w:highlight w:val="lightGray"/>
            </w:rPr>
            <w:t xml:space="preserve">challenges associated with an </w:t>
          </w:r>
          <w:r>
            <w:rPr>
              <w:highlight w:val="lightGray"/>
            </w:rPr>
            <w:t xml:space="preserve">aging bridge inventory and a need to respond quickly </w:t>
          </w:r>
          <w:proofErr w:type="gramStart"/>
          <w:r>
            <w:rPr>
              <w:highlight w:val="lightGray"/>
            </w:rPr>
            <w:t>in order to</w:t>
          </w:r>
          <w:proofErr w:type="gramEnd"/>
          <w:r>
            <w:rPr>
              <w:highlight w:val="lightGray"/>
            </w:rPr>
            <w:t xml:space="preserve"> reduce or eliminate impacts to traffic from inspection findings.</w:t>
          </w:r>
          <w:r w:rsidR="000B3691">
            <w:rPr>
              <w:highlight w:val="lightGray"/>
            </w:rPr>
            <w:t xml:space="preserve"> </w:t>
          </w:r>
          <w:r>
            <w:rPr>
              <w:highlight w:val="lightGray"/>
            </w:rPr>
            <w:t>A</w:t>
          </w:r>
          <w:r w:rsidR="006F6C77">
            <w:rPr>
              <w:highlight w:val="lightGray"/>
            </w:rPr>
            <w:t xml:space="preserve"> </w:t>
          </w:r>
          <w:r>
            <w:rPr>
              <w:highlight w:val="lightGray"/>
            </w:rPr>
            <w:t>prioritized</w:t>
          </w:r>
          <w:r w:rsidR="006F6C77">
            <w:rPr>
              <w:highlight w:val="lightGray"/>
            </w:rPr>
            <w:t xml:space="preserve"> and</w:t>
          </w:r>
          <w:r w:rsidR="000E76F6">
            <w:rPr>
              <w:highlight w:val="lightGray"/>
            </w:rPr>
            <w:t>/or</w:t>
          </w:r>
          <w:r w:rsidR="006F6C77">
            <w:rPr>
              <w:highlight w:val="lightGray"/>
            </w:rPr>
            <w:t xml:space="preserve"> more efficient </w:t>
          </w:r>
          <w:r w:rsidR="000E76F6">
            <w:rPr>
              <w:highlight w:val="lightGray"/>
            </w:rPr>
            <w:t xml:space="preserve">bridge </w:t>
          </w:r>
          <w:r w:rsidR="006F6C77">
            <w:rPr>
              <w:highlight w:val="lightGray"/>
            </w:rPr>
            <w:t xml:space="preserve">maintenance program may be the key to achieving </w:t>
          </w:r>
          <w:r>
            <w:rPr>
              <w:highlight w:val="lightGray"/>
            </w:rPr>
            <w:t xml:space="preserve">mobility and </w:t>
          </w:r>
          <w:r w:rsidR="006F6C77">
            <w:rPr>
              <w:highlight w:val="lightGray"/>
            </w:rPr>
            <w:t xml:space="preserve">condition goals. </w:t>
          </w:r>
          <w:r w:rsidR="00305492">
            <w:rPr>
              <w:highlight w:val="lightGray"/>
            </w:rPr>
            <w:t>This proposal seeks to evaluate</w:t>
          </w:r>
          <w:r w:rsidR="00E80AF9">
            <w:rPr>
              <w:highlight w:val="lightGray"/>
            </w:rPr>
            <w:t xml:space="preserve"> the </w:t>
          </w:r>
          <w:r w:rsidR="0090508F">
            <w:rPr>
              <w:highlight w:val="lightGray"/>
            </w:rPr>
            <w:t xml:space="preserve">bridge </w:t>
          </w:r>
          <w:r w:rsidR="00E80AF9">
            <w:rPr>
              <w:highlight w:val="lightGray"/>
            </w:rPr>
            <w:t>maintenance structure, resources, expertise, challenges</w:t>
          </w:r>
          <w:r w:rsidR="00583F8D">
            <w:rPr>
              <w:highlight w:val="lightGray"/>
            </w:rPr>
            <w:t>, partnerships</w:t>
          </w:r>
          <w:r w:rsidR="00A7374E">
            <w:rPr>
              <w:highlight w:val="lightGray"/>
            </w:rPr>
            <w:t>, knowledge transfer</w:t>
          </w:r>
          <w:r w:rsidR="00583F8D">
            <w:rPr>
              <w:highlight w:val="lightGray"/>
            </w:rPr>
            <w:t xml:space="preserve"> and best practices of several state DOTs</w:t>
          </w:r>
          <w:r w:rsidR="00642586">
            <w:rPr>
              <w:highlight w:val="lightGray"/>
            </w:rPr>
            <w:t xml:space="preserve">. This information may be </w:t>
          </w:r>
          <w:r w:rsidR="003C79BB">
            <w:rPr>
              <w:highlight w:val="lightGray"/>
            </w:rPr>
            <w:t xml:space="preserve">useful to </w:t>
          </w:r>
          <w:r w:rsidR="00435A52">
            <w:rPr>
              <w:highlight w:val="lightGray"/>
            </w:rPr>
            <w:t>agencies</w:t>
          </w:r>
          <w:r w:rsidR="003C79BB">
            <w:rPr>
              <w:highlight w:val="lightGray"/>
            </w:rPr>
            <w:t xml:space="preserve"> looking to scale up</w:t>
          </w:r>
          <w:r w:rsidR="00231CE9">
            <w:rPr>
              <w:highlight w:val="lightGray"/>
            </w:rPr>
            <w:t xml:space="preserve"> </w:t>
          </w:r>
          <w:r w:rsidR="003C79BB">
            <w:rPr>
              <w:highlight w:val="lightGray"/>
            </w:rPr>
            <w:t>their</w:t>
          </w:r>
          <w:r w:rsidR="00231CE9">
            <w:rPr>
              <w:highlight w:val="lightGray"/>
            </w:rPr>
            <w:t xml:space="preserve"> direct force</w:t>
          </w:r>
          <w:r w:rsidR="003C79BB">
            <w:rPr>
              <w:highlight w:val="lightGray"/>
            </w:rPr>
            <w:t xml:space="preserve"> maintenance program</w:t>
          </w:r>
          <w:r>
            <w:rPr>
              <w:highlight w:val="lightGray"/>
            </w:rPr>
            <w:t>, prioritize resources within their existing program,</w:t>
          </w:r>
          <w:r w:rsidR="00231CE9">
            <w:rPr>
              <w:highlight w:val="lightGray"/>
            </w:rPr>
            <w:t xml:space="preserve"> or </w:t>
          </w:r>
          <w:r>
            <w:rPr>
              <w:highlight w:val="lightGray"/>
            </w:rPr>
            <w:t xml:space="preserve">implement innovations to </w:t>
          </w:r>
          <w:r w:rsidR="00231CE9">
            <w:rPr>
              <w:highlight w:val="lightGray"/>
            </w:rPr>
            <w:t>deliver</w:t>
          </w:r>
          <w:r w:rsidR="00402868">
            <w:rPr>
              <w:highlight w:val="lightGray"/>
            </w:rPr>
            <w:t xml:space="preserve"> better value or reliability related to the</w:t>
          </w:r>
          <w:r w:rsidR="00333885">
            <w:rPr>
              <w:highlight w:val="lightGray"/>
            </w:rPr>
            <w:t>ir</w:t>
          </w:r>
          <w:r w:rsidR="00402868">
            <w:rPr>
              <w:highlight w:val="lightGray"/>
            </w:rPr>
            <w:t xml:space="preserve"> bridge network.</w:t>
          </w:r>
          <w:r w:rsidR="007E20D6">
            <w:rPr>
              <w:highlight w:val="lightGray"/>
            </w:rPr>
            <w:t xml:space="preserve"> </w:t>
          </w:r>
        </w:p>
      </w:sdtContent>
    </w:sdt>
    <w:p w14:paraId="524ED3B9" w14:textId="77777777" w:rsidR="00F70C6A" w:rsidRDefault="00F70C6A">
      <w:pPr>
        <w:pStyle w:val="BodyText"/>
        <w:spacing w:before="6"/>
        <w:rPr>
          <w:sz w:val="27"/>
        </w:rPr>
      </w:pPr>
    </w:p>
    <w:p w14:paraId="351D5326" w14:textId="77777777" w:rsidR="00F70C6A" w:rsidRDefault="00953946">
      <w:pPr>
        <w:pStyle w:val="BodyText"/>
        <w:spacing w:before="94"/>
        <w:ind w:left="120" w:right="269"/>
      </w:pPr>
      <w:r>
        <w:rPr>
          <w:b/>
          <w:u w:val="thick"/>
        </w:rPr>
        <w:t>Scan Scope</w:t>
      </w:r>
      <w:r>
        <w:rPr>
          <w:b/>
        </w:rPr>
        <w:t xml:space="preserve"> </w:t>
      </w:r>
      <w:r>
        <w:t>(What specific subject areas are to be examined? Which cities and states might be visited? Which agencies/organizations (including specific departments or types of staff if applicable)?</w:t>
      </w:r>
    </w:p>
    <w:sdt>
      <w:sdtPr>
        <w:rPr>
          <w:sz w:val="22"/>
          <w:highlight w:val="lightGray"/>
        </w:rPr>
        <w:id w:val="-1085529653"/>
        <w:placeholder>
          <w:docPart w:val="DefaultPlaceholder_-1854013440"/>
        </w:placeholder>
      </w:sdtPr>
      <w:sdtEndPr/>
      <w:sdtContent>
        <w:p w14:paraId="410BA4B5" w14:textId="7F697D45" w:rsidR="00F70C6A" w:rsidRDefault="002540B8">
          <w:pPr>
            <w:pStyle w:val="BodyText"/>
            <w:rPr>
              <w:sz w:val="22"/>
            </w:rPr>
          </w:pPr>
          <w:r>
            <w:rPr>
              <w:highlight w:val="lightGray"/>
            </w:rPr>
            <w:t>Examine</w:t>
          </w:r>
          <w:r w:rsidR="00CB6A89">
            <w:rPr>
              <w:highlight w:val="lightGray"/>
            </w:rPr>
            <w:t xml:space="preserve"> what resources states have at both regional and central level</w:t>
          </w:r>
          <w:r w:rsidR="009B6ECA">
            <w:rPr>
              <w:highlight w:val="lightGray"/>
            </w:rPr>
            <w:t xml:space="preserve"> and their respective responsibilities, discuss capabilities of crews</w:t>
          </w:r>
          <w:r w:rsidR="00CD46F1">
            <w:rPr>
              <w:highlight w:val="lightGray"/>
            </w:rPr>
            <w:t>, training regimen</w:t>
          </w:r>
          <w:r w:rsidR="00E4602B">
            <w:rPr>
              <w:highlight w:val="lightGray"/>
            </w:rPr>
            <w:t xml:space="preserve"> and knowledge transfer</w:t>
          </w:r>
          <w:r w:rsidR="00CD46F1">
            <w:rPr>
              <w:highlight w:val="lightGray"/>
            </w:rPr>
            <w:t>, equipment that is owned or rented</w:t>
          </w:r>
          <w:r w:rsidR="007A3A36">
            <w:rPr>
              <w:highlight w:val="lightGray"/>
            </w:rPr>
            <w:t>, how alignment and consistency is maintained, how maintenance staff interacts with vendors to trial new products</w:t>
          </w:r>
          <w:r w:rsidR="00E4602B">
            <w:rPr>
              <w:highlight w:val="lightGray"/>
            </w:rPr>
            <w:t xml:space="preserve">, what level of testing and oversight is done with </w:t>
          </w:r>
          <w:r w:rsidR="0029387C">
            <w:rPr>
              <w:highlight w:val="lightGray"/>
            </w:rPr>
            <w:t xml:space="preserve">bridge </w:t>
          </w:r>
          <w:r w:rsidR="00E4602B">
            <w:rPr>
              <w:highlight w:val="lightGray"/>
            </w:rPr>
            <w:t>maintenance work</w:t>
          </w:r>
          <w:r w:rsidR="001C38E9">
            <w:rPr>
              <w:highlight w:val="lightGray"/>
            </w:rPr>
            <w:t>, best practices in maintaining moveable bridges</w:t>
          </w:r>
          <w:r w:rsidR="00403AF2">
            <w:rPr>
              <w:highlight w:val="lightGray"/>
            </w:rPr>
            <w:t xml:space="preserve"> a</w:t>
          </w:r>
          <w:r w:rsidR="00097673">
            <w:rPr>
              <w:highlight w:val="lightGray"/>
            </w:rPr>
            <w:t xml:space="preserve">nd strategies for managing </w:t>
          </w:r>
          <w:r w:rsidR="00097673">
            <w:rPr>
              <w:highlight w:val="lightGray"/>
            </w:rPr>
            <w:lastRenderedPageBreak/>
            <w:t xml:space="preserve">or avoiding modern PLC and limit switch </w:t>
          </w:r>
          <w:r w:rsidR="004A7979">
            <w:rPr>
              <w:highlight w:val="lightGray"/>
            </w:rPr>
            <w:t xml:space="preserve">system </w:t>
          </w:r>
          <w:r w:rsidR="00097673">
            <w:rPr>
              <w:highlight w:val="lightGray"/>
            </w:rPr>
            <w:t>malfunction</w:t>
          </w:r>
          <w:r w:rsidR="004A7979">
            <w:rPr>
              <w:highlight w:val="lightGray"/>
            </w:rPr>
            <w:t>.</w:t>
          </w:r>
          <w:r w:rsidR="0090315E">
            <w:rPr>
              <w:highlight w:val="lightGray"/>
            </w:rPr>
            <w:t xml:space="preserve"> Some examples of </w:t>
          </w:r>
          <w:r w:rsidR="007145C1">
            <w:rPr>
              <w:highlight w:val="lightGray"/>
            </w:rPr>
            <w:t>unique topics to be discussed</w:t>
          </w:r>
          <w:r w:rsidR="009B3287">
            <w:rPr>
              <w:highlight w:val="lightGray"/>
            </w:rPr>
            <w:t xml:space="preserve"> could</w:t>
          </w:r>
          <w:r w:rsidR="007145C1">
            <w:rPr>
              <w:highlight w:val="lightGray"/>
            </w:rPr>
            <w:t xml:space="preserve"> include bridge deck epoxy injections to </w:t>
          </w:r>
          <w:r w:rsidR="00FD5A6A">
            <w:rPr>
              <w:highlight w:val="lightGray"/>
            </w:rPr>
            <w:t xml:space="preserve">reduce </w:t>
          </w:r>
          <w:proofErr w:type="spellStart"/>
          <w:r w:rsidR="00FD5A6A">
            <w:rPr>
              <w:highlight w:val="lightGray"/>
            </w:rPr>
            <w:t>delaminations</w:t>
          </w:r>
          <w:proofErr w:type="spellEnd"/>
          <w:r w:rsidR="00285035">
            <w:rPr>
              <w:highlight w:val="lightGray"/>
            </w:rPr>
            <w:t xml:space="preserve"> and bridge beam heat straightening</w:t>
          </w:r>
          <w:r w:rsidR="00D94D4E">
            <w:rPr>
              <w:highlight w:val="lightGray"/>
            </w:rPr>
            <w:t xml:space="preserve"> by statewide crew</w:t>
          </w:r>
          <w:r w:rsidR="009C19EB">
            <w:rPr>
              <w:highlight w:val="lightGray"/>
            </w:rPr>
            <w:t xml:space="preserve"> (Michigan)</w:t>
          </w:r>
          <w:r w:rsidR="00D94D4E">
            <w:rPr>
              <w:highlight w:val="lightGray"/>
            </w:rPr>
            <w:t xml:space="preserve"> and</w:t>
          </w:r>
          <w:r w:rsidR="00FD5A6A">
            <w:rPr>
              <w:highlight w:val="lightGray"/>
            </w:rPr>
            <w:t xml:space="preserve"> </w:t>
          </w:r>
          <w:r w:rsidR="009C19EB">
            <w:rPr>
              <w:highlight w:val="lightGray"/>
            </w:rPr>
            <w:t>bridge</w:t>
          </w:r>
          <w:r w:rsidR="001A2CA9">
            <w:rPr>
              <w:highlight w:val="lightGray"/>
            </w:rPr>
            <w:t xml:space="preserve"> maintenance</w:t>
          </w:r>
          <w:r w:rsidR="009C19EB">
            <w:rPr>
              <w:highlight w:val="lightGray"/>
            </w:rPr>
            <w:t xml:space="preserve"> academy training program (Minnesota)</w:t>
          </w:r>
          <w:r w:rsidR="001A2CA9">
            <w:rPr>
              <w:highlight w:val="lightGray"/>
            </w:rPr>
            <w:t xml:space="preserve">. </w:t>
          </w:r>
        </w:p>
      </w:sdtContent>
    </w:sdt>
    <w:p w14:paraId="76BA8DAA" w14:textId="77777777" w:rsidR="00F70C6A" w:rsidRDefault="00F70C6A">
      <w:pPr>
        <w:pStyle w:val="BodyText"/>
        <w:rPr>
          <w:sz w:val="22"/>
        </w:rPr>
      </w:pPr>
    </w:p>
    <w:p w14:paraId="6DD9B1C2" w14:textId="77777777" w:rsidR="00F70C6A" w:rsidRDefault="00953946">
      <w:pPr>
        <w:pStyle w:val="BodyText"/>
        <w:spacing w:before="133"/>
        <w:ind w:left="120"/>
      </w:pPr>
      <w:r>
        <w:rPr>
          <w:b/>
          <w:u w:val="thick"/>
        </w:rPr>
        <w:t>Anticipated Scan Results</w:t>
      </w:r>
      <w:r>
        <w:rPr>
          <w:b/>
        </w:rPr>
        <w:t xml:space="preserve"> </w:t>
      </w:r>
      <w:r>
        <w:t>(What key information is to be gained? What information is to be shared after the scan? Who would the audience be for this information?)</w:t>
      </w:r>
    </w:p>
    <w:sdt>
      <w:sdtPr>
        <w:rPr>
          <w:sz w:val="22"/>
          <w:highlight w:val="lightGray"/>
        </w:rPr>
        <w:id w:val="-1331524681"/>
        <w:placeholder>
          <w:docPart w:val="DefaultPlaceholder_-1854013440"/>
        </w:placeholder>
      </w:sdtPr>
      <w:sdtEndPr/>
      <w:sdtContent>
        <w:p w14:paraId="53855B2F" w14:textId="2B48ED8D" w:rsidR="00F70C6A" w:rsidRDefault="004A7979">
          <w:pPr>
            <w:pStyle w:val="BodyText"/>
            <w:rPr>
              <w:sz w:val="22"/>
            </w:rPr>
          </w:pPr>
          <w:r>
            <w:rPr>
              <w:highlight w:val="lightGray"/>
            </w:rPr>
            <w:t>Best practices relative to direct force bridge maintenance</w:t>
          </w:r>
          <w:r w:rsidR="00CF5195">
            <w:rPr>
              <w:highlight w:val="lightGray"/>
            </w:rPr>
            <w:t>, information on what type of organizational structure is effective for transportation agencies</w:t>
          </w:r>
          <w:r w:rsidR="00C10C2E">
            <w:rPr>
              <w:highlight w:val="lightGray"/>
            </w:rPr>
            <w:t xml:space="preserve">, how to properly size </w:t>
          </w:r>
          <w:r w:rsidR="0029387C">
            <w:rPr>
              <w:highlight w:val="lightGray"/>
            </w:rPr>
            <w:t xml:space="preserve">and prioritize </w:t>
          </w:r>
          <w:r w:rsidR="00C10C2E">
            <w:rPr>
              <w:highlight w:val="lightGray"/>
            </w:rPr>
            <w:t xml:space="preserve">a </w:t>
          </w:r>
          <w:r w:rsidR="0029387C">
            <w:rPr>
              <w:highlight w:val="lightGray"/>
            </w:rPr>
            <w:t xml:space="preserve">bridge </w:t>
          </w:r>
          <w:r w:rsidR="00C10C2E">
            <w:rPr>
              <w:highlight w:val="lightGray"/>
            </w:rPr>
            <w:t xml:space="preserve">maintenance program based on </w:t>
          </w:r>
          <w:r w:rsidR="00A87827">
            <w:rPr>
              <w:highlight w:val="lightGray"/>
            </w:rPr>
            <w:t>scale</w:t>
          </w:r>
          <w:r w:rsidR="00C10C2E">
            <w:rPr>
              <w:highlight w:val="lightGray"/>
            </w:rPr>
            <w:t xml:space="preserve"> and </w:t>
          </w:r>
          <w:r w:rsidR="00A87827">
            <w:rPr>
              <w:highlight w:val="lightGray"/>
            </w:rPr>
            <w:t>overall condition of the network</w:t>
          </w:r>
          <w:r w:rsidR="00D47A61">
            <w:rPr>
              <w:highlight w:val="lightGray"/>
            </w:rPr>
            <w:t xml:space="preserve">, ideas on </w:t>
          </w:r>
          <w:r w:rsidR="007334AE">
            <w:rPr>
              <w:highlight w:val="lightGray"/>
            </w:rPr>
            <w:t xml:space="preserve">innovative </w:t>
          </w:r>
          <w:r w:rsidR="00D47A61">
            <w:rPr>
              <w:highlight w:val="lightGray"/>
            </w:rPr>
            <w:t xml:space="preserve">equipment or techniques that have made a significant impact on </w:t>
          </w:r>
          <w:r w:rsidR="0029387C">
            <w:rPr>
              <w:highlight w:val="lightGray"/>
            </w:rPr>
            <w:t xml:space="preserve">a bridge </w:t>
          </w:r>
          <w:r w:rsidR="00FB1527">
            <w:rPr>
              <w:highlight w:val="lightGray"/>
            </w:rPr>
            <w:t>maintenance program</w:t>
          </w:r>
          <w:r w:rsidR="00D71FC0">
            <w:rPr>
              <w:highlight w:val="lightGray"/>
            </w:rPr>
            <w:t xml:space="preserve">, suggested </w:t>
          </w:r>
          <w:r w:rsidR="0028191F">
            <w:rPr>
              <w:highlight w:val="lightGray"/>
            </w:rPr>
            <w:t>procedures to minimize moveable bridge disruptions/system malfunctions</w:t>
          </w:r>
          <w:r w:rsidR="008073D2">
            <w:rPr>
              <w:highlight w:val="lightGray"/>
            </w:rPr>
            <w:t xml:space="preserve"> including pre-emptive maintenance</w:t>
          </w:r>
          <w:r w:rsidR="00FB1527">
            <w:rPr>
              <w:highlight w:val="lightGray"/>
            </w:rPr>
            <w:t>.</w:t>
          </w:r>
          <w:r w:rsidR="00A87827">
            <w:rPr>
              <w:highlight w:val="lightGray"/>
            </w:rPr>
            <w:t xml:space="preserve"> </w:t>
          </w:r>
        </w:p>
      </w:sdtContent>
    </w:sdt>
    <w:p w14:paraId="3E07EFB8" w14:textId="77777777" w:rsidR="00F70C6A" w:rsidRDefault="00F70C6A">
      <w:pPr>
        <w:pStyle w:val="BodyText"/>
        <w:rPr>
          <w:sz w:val="22"/>
        </w:rPr>
      </w:pPr>
    </w:p>
    <w:p w14:paraId="518430EC" w14:textId="7C658D30" w:rsidR="00F70C6A" w:rsidRDefault="00953946">
      <w:pPr>
        <w:spacing w:before="135"/>
        <w:ind w:left="120"/>
        <w:rPr>
          <w:sz w:val="20"/>
        </w:rPr>
      </w:pPr>
      <w:r>
        <w:rPr>
          <w:b/>
          <w:sz w:val="20"/>
          <w:u w:val="thick"/>
        </w:rPr>
        <w:t>Benefits Expected</w:t>
      </w:r>
      <w:r>
        <w:rPr>
          <w:b/>
          <w:sz w:val="20"/>
        </w:rPr>
        <w:t xml:space="preserve"> </w:t>
      </w:r>
      <w:r>
        <w:rPr>
          <w:sz w:val="20"/>
        </w:rPr>
        <w:t xml:space="preserve">(Including potential impacts on current technology or </w:t>
      </w:r>
      <w:proofErr w:type="gramStart"/>
      <w:r>
        <w:rPr>
          <w:sz w:val="20"/>
        </w:rPr>
        <w:t>procedures)</w:t>
      </w:r>
      <w:r w:rsidR="00F7693F">
        <w:rPr>
          <w:sz w:val="20"/>
        </w:rPr>
        <w:t xml:space="preserve">   </w:t>
      </w:r>
      <w:proofErr w:type="gramEnd"/>
      <w:sdt>
        <w:sdtPr>
          <w:rPr>
            <w:sz w:val="20"/>
            <w:highlight w:val="lightGray"/>
          </w:rPr>
          <w:id w:val="-2085214429"/>
          <w:placeholder>
            <w:docPart w:val="DefaultPlaceholder_-1854013440"/>
          </w:placeholder>
        </w:sdtPr>
        <w:sdtEndPr/>
        <w:sdtContent>
          <w:r w:rsidR="00766798">
            <w:rPr>
              <w:highlight w:val="lightGray"/>
            </w:rPr>
            <w:t xml:space="preserve">State transportation agencies </w:t>
          </w:r>
          <w:r w:rsidR="000A10F3">
            <w:rPr>
              <w:highlight w:val="lightGray"/>
            </w:rPr>
            <w:t>will</w:t>
          </w:r>
          <w:r w:rsidR="00766798">
            <w:rPr>
              <w:highlight w:val="lightGray"/>
            </w:rPr>
            <w:t xml:space="preserve"> be able to use the information </w:t>
          </w:r>
          <w:r w:rsidR="00540186">
            <w:rPr>
              <w:highlight w:val="lightGray"/>
            </w:rPr>
            <w:t>revealed</w:t>
          </w:r>
          <w:r w:rsidR="00766798">
            <w:rPr>
              <w:highlight w:val="lightGray"/>
            </w:rPr>
            <w:t xml:space="preserve"> during the domestic scan to </w:t>
          </w:r>
          <w:r w:rsidR="00455311">
            <w:rPr>
              <w:highlight w:val="lightGray"/>
            </w:rPr>
            <w:t xml:space="preserve">make improvements or investments within their direct force </w:t>
          </w:r>
          <w:r w:rsidR="0029387C">
            <w:rPr>
              <w:highlight w:val="lightGray"/>
            </w:rPr>
            <w:t xml:space="preserve">bridge </w:t>
          </w:r>
          <w:r w:rsidR="00455311">
            <w:rPr>
              <w:highlight w:val="lightGray"/>
            </w:rPr>
            <w:t>maintenance program</w:t>
          </w:r>
          <w:r w:rsidR="00BE0B14">
            <w:rPr>
              <w:highlight w:val="lightGray"/>
            </w:rPr>
            <w:t xml:space="preserve"> and moveable bridges</w:t>
          </w:r>
          <w:r w:rsidR="00455311">
            <w:rPr>
              <w:highlight w:val="lightGray"/>
            </w:rPr>
            <w:t xml:space="preserve"> </w:t>
          </w:r>
          <w:r w:rsidR="0029387C">
            <w:rPr>
              <w:highlight w:val="lightGray"/>
            </w:rPr>
            <w:t xml:space="preserve">maintenance </w:t>
          </w:r>
          <w:r w:rsidR="00455311">
            <w:rPr>
              <w:highlight w:val="lightGray"/>
            </w:rPr>
            <w:t>to provide increased value</w:t>
          </w:r>
          <w:r w:rsidR="0088032A">
            <w:rPr>
              <w:highlight w:val="lightGray"/>
            </w:rPr>
            <w:t xml:space="preserve"> and reliability to their bridge network.</w:t>
          </w:r>
        </w:sdtContent>
      </w:sdt>
    </w:p>
    <w:sectPr w:rsidR="00F70C6A">
      <w:type w:val="continuous"/>
      <w:pgSz w:w="12240" w:h="15840"/>
      <w:pgMar w:top="2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0BFF" w14:textId="77777777" w:rsidR="00FD6792" w:rsidRDefault="00FD6792" w:rsidP="008B6AC8">
      <w:r>
        <w:separator/>
      </w:r>
    </w:p>
  </w:endnote>
  <w:endnote w:type="continuationSeparator" w:id="0">
    <w:p w14:paraId="4E5C8E37" w14:textId="77777777" w:rsidR="00FD6792" w:rsidRDefault="00FD6792" w:rsidP="008B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2074" w14:textId="77777777" w:rsidR="00FD6792" w:rsidRDefault="00FD6792" w:rsidP="008B6AC8">
      <w:r>
        <w:separator/>
      </w:r>
    </w:p>
  </w:footnote>
  <w:footnote w:type="continuationSeparator" w:id="0">
    <w:p w14:paraId="0B9EDEB5" w14:textId="77777777" w:rsidR="00FD6792" w:rsidRDefault="00FD6792" w:rsidP="008B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F6876"/>
    <w:multiLevelType w:val="hybridMultilevel"/>
    <w:tmpl w:val="8AEE5ACC"/>
    <w:lvl w:ilvl="0" w:tplc="DB8AC26C">
      <w:numFmt w:val="bullet"/>
      <w:lvlText w:val=""/>
      <w:lvlJc w:val="left"/>
      <w:pPr>
        <w:ind w:left="911" w:hanging="288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C925B08">
      <w:numFmt w:val="bullet"/>
      <w:lvlText w:val="•"/>
      <w:lvlJc w:val="left"/>
      <w:pPr>
        <w:ind w:left="1932" w:hanging="288"/>
      </w:pPr>
      <w:rPr>
        <w:rFonts w:hint="default"/>
      </w:rPr>
    </w:lvl>
    <w:lvl w:ilvl="2" w:tplc="C902D8E4">
      <w:numFmt w:val="bullet"/>
      <w:lvlText w:val="•"/>
      <w:lvlJc w:val="left"/>
      <w:pPr>
        <w:ind w:left="2944" w:hanging="288"/>
      </w:pPr>
      <w:rPr>
        <w:rFonts w:hint="default"/>
      </w:rPr>
    </w:lvl>
    <w:lvl w:ilvl="3" w:tplc="5908DEE4">
      <w:numFmt w:val="bullet"/>
      <w:lvlText w:val="•"/>
      <w:lvlJc w:val="left"/>
      <w:pPr>
        <w:ind w:left="3956" w:hanging="288"/>
      </w:pPr>
      <w:rPr>
        <w:rFonts w:hint="default"/>
      </w:rPr>
    </w:lvl>
    <w:lvl w:ilvl="4" w:tplc="78549276">
      <w:numFmt w:val="bullet"/>
      <w:lvlText w:val="•"/>
      <w:lvlJc w:val="left"/>
      <w:pPr>
        <w:ind w:left="4968" w:hanging="288"/>
      </w:pPr>
      <w:rPr>
        <w:rFonts w:hint="default"/>
      </w:rPr>
    </w:lvl>
    <w:lvl w:ilvl="5" w:tplc="1FA67658">
      <w:numFmt w:val="bullet"/>
      <w:lvlText w:val="•"/>
      <w:lvlJc w:val="left"/>
      <w:pPr>
        <w:ind w:left="5980" w:hanging="288"/>
      </w:pPr>
      <w:rPr>
        <w:rFonts w:hint="default"/>
      </w:rPr>
    </w:lvl>
    <w:lvl w:ilvl="6" w:tplc="89E20F58">
      <w:numFmt w:val="bullet"/>
      <w:lvlText w:val="•"/>
      <w:lvlJc w:val="left"/>
      <w:pPr>
        <w:ind w:left="6992" w:hanging="288"/>
      </w:pPr>
      <w:rPr>
        <w:rFonts w:hint="default"/>
      </w:rPr>
    </w:lvl>
    <w:lvl w:ilvl="7" w:tplc="EE3882B6">
      <w:numFmt w:val="bullet"/>
      <w:lvlText w:val="•"/>
      <w:lvlJc w:val="left"/>
      <w:pPr>
        <w:ind w:left="8004" w:hanging="288"/>
      </w:pPr>
      <w:rPr>
        <w:rFonts w:hint="default"/>
      </w:rPr>
    </w:lvl>
    <w:lvl w:ilvl="8" w:tplc="FB1ADCC4">
      <w:numFmt w:val="bullet"/>
      <w:lvlText w:val="•"/>
      <w:lvlJc w:val="left"/>
      <w:pPr>
        <w:ind w:left="9016" w:hanging="288"/>
      </w:pPr>
      <w:rPr>
        <w:rFonts w:hint="default"/>
      </w:rPr>
    </w:lvl>
  </w:abstractNum>
  <w:abstractNum w:abstractNumId="1" w15:restartNumberingAfterBreak="0">
    <w:nsid w:val="5F185EE9"/>
    <w:multiLevelType w:val="hybridMultilevel"/>
    <w:tmpl w:val="99AA94F4"/>
    <w:lvl w:ilvl="0" w:tplc="DCA89194">
      <w:numFmt w:val="bullet"/>
      <w:lvlText w:val="☐"/>
      <w:lvlJc w:val="left"/>
      <w:pPr>
        <w:ind w:left="175" w:hanging="412"/>
      </w:pPr>
      <w:rPr>
        <w:rFonts w:ascii="MS Gothic" w:eastAsia="MS Gothic" w:hAnsi="MS Gothic" w:cs="MS Gothic" w:hint="default"/>
        <w:b/>
        <w:bCs/>
        <w:w w:val="99"/>
        <w:sz w:val="32"/>
        <w:szCs w:val="32"/>
      </w:rPr>
    </w:lvl>
    <w:lvl w:ilvl="1" w:tplc="45343FB0">
      <w:numFmt w:val="bullet"/>
      <w:lvlText w:val="•"/>
      <w:lvlJc w:val="left"/>
      <w:pPr>
        <w:ind w:left="1266" w:hanging="412"/>
      </w:pPr>
      <w:rPr>
        <w:rFonts w:hint="default"/>
      </w:rPr>
    </w:lvl>
    <w:lvl w:ilvl="2" w:tplc="97204D10">
      <w:numFmt w:val="bullet"/>
      <w:lvlText w:val="•"/>
      <w:lvlJc w:val="left"/>
      <w:pPr>
        <w:ind w:left="2352" w:hanging="412"/>
      </w:pPr>
      <w:rPr>
        <w:rFonts w:hint="default"/>
      </w:rPr>
    </w:lvl>
    <w:lvl w:ilvl="3" w:tplc="F6EED3DC">
      <w:numFmt w:val="bullet"/>
      <w:lvlText w:val="•"/>
      <w:lvlJc w:val="left"/>
      <w:pPr>
        <w:ind w:left="3438" w:hanging="412"/>
      </w:pPr>
      <w:rPr>
        <w:rFonts w:hint="default"/>
      </w:rPr>
    </w:lvl>
    <w:lvl w:ilvl="4" w:tplc="54EAE538">
      <w:numFmt w:val="bullet"/>
      <w:lvlText w:val="•"/>
      <w:lvlJc w:val="left"/>
      <w:pPr>
        <w:ind w:left="4524" w:hanging="412"/>
      </w:pPr>
      <w:rPr>
        <w:rFonts w:hint="default"/>
      </w:rPr>
    </w:lvl>
    <w:lvl w:ilvl="5" w:tplc="16CAB44A">
      <w:numFmt w:val="bullet"/>
      <w:lvlText w:val="•"/>
      <w:lvlJc w:val="left"/>
      <w:pPr>
        <w:ind w:left="5610" w:hanging="412"/>
      </w:pPr>
      <w:rPr>
        <w:rFonts w:hint="default"/>
      </w:rPr>
    </w:lvl>
    <w:lvl w:ilvl="6" w:tplc="00E0141C">
      <w:numFmt w:val="bullet"/>
      <w:lvlText w:val="•"/>
      <w:lvlJc w:val="left"/>
      <w:pPr>
        <w:ind w:left="6696" w:hanging="412"/>
      </w:pPr>
      <w:rPr>
        <w:rFonts w:hint="default"/>
      </w:rPr>
    </w:lvl>
    <w:lvl w:ilvl="7" w:tplc="BE5C724C">
      <w:numFmt w:val="bullet"/>
      <w:lvlText w:val="•"/>
      <w:lvlJc w:val="left"/>
      <w:pPr>
        <w:ind w:left="7782" w:hanging="412"/>
      </w:pPr>
      <w:rPr>
        <w:rFonts w:hint="default"/>
      </w:rPr>
    </w:lvl>
    <w:lvl w:ilvl="8" w:tplc="36166D88">
      <w:numFmt w:val="bullet"/>
      <w:lvlText w:val="•"/>
      <w:lvlJc w:val="left"/>
      <w:pPr>
        <w:ind w:left="8868" w:hanging="4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ZS5xidIc37oaWP8P5AK+mEPqy+OVQa4Ux7AAmjMWvdS8HFlaxuM8GC1p8RPSSi2PKyyh8r4jKHpGhpmVQS2sw==" w:salt="TGdrVWpRoxWrQOFV4KNd9Q=="/>
  <w:autoFormatOverrid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6A"/>
    <w:rsid w:val="00002553"/>
    <w:rsid w:val="00044593"/>
    <w:rsid w:val="00097673"/>
    <w:rsid w:val="000A10F3"/>
    <w:rsid w:val="000B3691"/>
    <w:rsid w:val="000E76F6"/>
    <w:rsid w:val="000F0BED"/>
    <w:rsid w:val="001213B3"/>
    <w:rsid w:val="0013289A"/>
    <w:rsid w:val="0016754E"/>
    <w:rsid w:val="001A2CA9"/>
    <w:rsid w:val="001C38E9"/>
    <w:rsid w:val="001D5745"/>
    <w:rsid w:val="00231CE9"/>
    <w:rsid w:val="002540B8"/>
    <w:rsid w:val="002639E1"/>
    <w:rsid w:val="0028191F"/>
    <w:rsid w:val="00285035"/>
    <w:rsid w:val="0029387C"/>
    <w:rsid w:val="002B1198"/>
    <w:rsid w:val="002B33B7"/>
    <w:rsid w:val="00305492"/>
    <w:rsid w:val="00333885"/>
    <w:rsid w:val="003968B1"/>
    <w:rsid w:val="003C6DB6"/>
    <w:rsid w:val="003C79BB"/>
    <w:rsid w:val="00402868"/>
    <w:rsid w:val="00403AF2"/>
    <w:rsid w:val="00424BB8"/>
    <w:rsid w:val="0043477D"/>
    <w:rsid w:val="00435A52"/>
    <w:rsid w:val="00455311"/>
    <w:rsid w:val="004A7979"/>
    <w:rsid w:val="004B0A2A"/>
    <w:rsid w:val="004B6FBA"/>
    <w:rsid w:val="004C668D"/>
    <w:rsid w:val="004E7353"/>
    <w:rsid w:val="0050357C"/>
    <w:rsid w:val="00517721"/>
    <w:rsid w:val="00540186"/>
    <w:rsid w:val="00583F8D"/>
    <w:rsid w:val="00600134"/>
    <w:rsid w:val="00642586"/>
    <w:rsid w:val="006F6C77"/>
    <w:rsid w:val="007145C1"/>
    <w:rsid w:val="007334AE"/>
    <w:rsid w:val="00766798"/>
    <w:rsid w:val="00781A81"/>
    <w:rsid w:val="007A3A36"/>
    <w:rsid w:val="007E20D6"/>
    <w:rsid w:val="008073D2"/>
    <w:rsid w:val="0088032A"/>
    <w:rsid w:val="00896092"/>
    <w:rsid w:val="008B6AC8"/>
    <w:rsid w:val="008C0011"/>
    <w:rsid w:val="008F0B37"/>
    <w:rsid w:val="0090315E"/>
    <w:rsid w:val="0090508F"/>
    <w:rsid w:val="009221FA"/>
    <w:rsid w:val="00953946"/>
    <w:rsid w:val="009B3287"/>
    <w:rsid w:val="009B6ECA"/>
    <w:rsid w:val="009C19EB"/>
    <w:rsid w:val="00A036FF"/>
    <w:rsid w:val="00A7374E"/>
    <w:rsid w:val="00A87827"/>
    <w:rsid w:val="00A900FC"/>
    <w:rsid w:val="00BD2FED"/>
    <w:rsid w:val="00BE0B14"/>
    <w:rsid w:val="00BE74F5"/>
    <w:rsid w:val="00C10C2E"/>
    <w:rsid w:val="00C4251D"/>
    <w:rsid w:val="00C5767D"/>
    <w:rsid w:val="00C92079"/>
    <w:rsid w:val="00CB6A89"/>
    <w:rsid w:val="00CD46F1"/>
    <w:rsid w:val="00CF5195"/>
    <w:rsid w:val="00D47A61"/>
    <w:rsid w:val="00D71FC0"/>
    <w:rsid w:val="00D94D4E"/>
    <w:rsid w:val="00D95187"/>
    <w:rsid w:val="00DC2BFD"/>
    <w:rsid w:val="00E4602B"/>
    <w:rsid w:val="00E80AF9"/>
    <w:rsid w:val="00F027B8"/>
    <w:rsid w:val="00F16903"/>
    <w:rsid w:val="00F70C6A"/>
    <w:rsid w:val="00F7693F"/>
    <w:rsid w:val="00FB1527"/>
    <w:rsid w:val="00FD5A6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F1198"/>
  <w15:docId w15:val="{420A3EAA-246C-4266-AD91-91EB0366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3759" w:right="375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8"/>
      <w:ind w:left="911" w:hanging="28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C6D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3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mesticscan.org/what-makes-a-good-scan-topic-propos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31E3-C533-4D71-849B-4D72097856A1}"/>
      </w:docPartPr>
      <w:docPartBody>
        <w:p w:rsidR="00B77F8B" w:rsidRDefault="000C4919">
          <w:r w:rsidRPr="008D5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1C78EC25E4C8F84A5FB5EB296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4727-07D9-496C-8813-3B438A8F2B9D}"/>
      </w:docPartPr>
      <w:docPartBody>
        <w:p w:rsidR="00B77F8B" w:rsidRDefault="000C4919" w:rsidP="000C4919">
          <w:pPr>
            <w:pStyle w:val="C451C78EC25E4C8F84A5FB5EB2966DD2"/>
          </w:pPr>
          <w:r w:rsidRPr="008D5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C31C530D14382B183A92C8FFE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06B0-91E7-4DF3-B18D-257F24369CAE}"/>
      </w:docPartPr>
      <w:docPartBody>
        <w:p w:rsidR="00B77F8B" w:rsidRDefault="000C4919" w:rsidP="000C4919">
          <w:pPr>
            <w:pStyle w:val="24FC31C530D14382B183A92C8FFE158A1"/>
          </w:pPr>
          <w:r w:rsidRPr="008D57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8756A403B34D0F851113E1CA05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4547-383E-4FA9-B2DF-97F95AB10FBC}"/>
      </w:docPartPr>
      <w:docPartBody>
        <w:p w:rsidR="003461BE" w:rsidRDefault="00B77F8B" w:rsidP="00B77F8B">
          <w:pPr>
            <w:pStyle w:val="618756A403B34D0F851113E1CA0503CB"/>
          </w:pPr>
          <w:r w:rsidRPr="008D57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19"/>
    <w:rsid w:val="000C4919"/>
    <w:rsid w:val="003461BE"/>
    <w:rsid w:val="00436B5A"/>
    <w:rsid w:val="00451838"/>
    <w:rsid w:val="004B3117"/>
    <w:rsid w:val="00B77F8B"/>
    <w:rsid w:val="00C8608C"/>
    <w:rsid w:val="00DC0D46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F8B"/>
    <w:rPr>
      <w:color w:val="808080"/>
    </w:rPr>
  </w:style>
  <w:style w:type="paragraph" w:customStyle="1" w:styleId="C451C78EC25E4C8F84A5FB5EB2966DD2">
    <w:name w:val="C451C78EC25E4C8F84A5FB5EB2966DD2"/>
    <w:rsid w:val="000C4919"/>
  </w:style>
  <w:style w:type="paragraph" w:customStyle="1" w:styleId="24FC31C530D14382B183A92C8FFE158A1">
    <w:name w:val="24FC31C530D14382B183A92C8FFE158A1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618756A403B34D0F851113E1CA0503CB">
    <w:name w:val="618756A403B34D0F851113E1CA0503CB"/>
    <w:rsid w:val="00B7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11FE3BB1EC4EB47A973C2F1964D7" ma:contentTypeVersion="14" ma:contentTypeDescription="Create a new document." ma:contentTypeScope="" ma:versionID="b11000746109823e046546535f9ba9a4">
  <xsd:schema xmlns:xsd="http://www.w3.org/2001/XMLSchema" xmlns:xs="http://www.w3.org/2001/XMLSchema" xmlns:p="http://schemas.microsoft.com/office/2006/metadata/properties" xmlns:ns3="66f200c0-67f7-4649-be81-741f48982a49" xmlns:ns4="54280a8e-2e25-4e39-8247-5c1450273ec5" targetNamespace="http://schemas.microsoft.com/office/2006/metadata/properties" ma:root="true" ma:fieldsID="6fdfa9529486aca5ffafeca193bea5c6" ns3:_="" ns4:_="">
    <xsd:import namespace="66f200c0-67f7-4649-be81-741f48982a49"/>
    <xsd:import namespace="54280a8e-2e25-4e39-8247-5c1450273e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200c0-67f7-4649-be81-741f4898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80a8e-2e25-4e39-8247-5c1450273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CE929-76A2-4894-82DE-D65A3EF9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200c0-67f7-4649-be81-741f48982a49"/>
    <ds:schemaRef ds:uri="54280a8e-2e25-4e39-8247-5c1450273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91833-8478-4C6C-BCD4-BB3F7B64C9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1847F8-0CAE-41FA-82C7-57A90C21C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D8B0A-403E-483E-8F6F-CE747D840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LastNameFirst Initial_Organization_CY2020 (1)</vt:lpstr>
    </vt:vector>
  </TitlesOfParts>
  <Company>Microsoft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LastNameFirst Initial_Organization_CY2020 (1)</dc:title>
  <dc:creator>gpage</dc:creator>
  <cp:lastModifiedBy>Halloran, Mike (MDOT)</cp:lastModifiedBy>
  <cp:revision>3</cp:revision>
  <dcterms:created xsi:type="dcterms:W3CDTF">2021-10-19T20:47:00Z</dcterms:created>
  <dcterms:modified xsi:type="dcterms:W3CDTF">2021-11-03T19:38:00Z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2020-09-02T00:00:00Z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2021-10-19T12:54:35Z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bcc44a9a-639d-46ce-997c-c588eb192368</vt:lpwstr>
  </property>
  <property fmtid="{D5CDD505-2E9C-101B-9397-08002B2CF9AE}" pid="11" name="MSIP_Label_3a2fed65-62e7-46ea-af74-187e0c17143a_ContentBits">
    <vt:lpwstr>0</vt:lpwstr>
  </property>
  <property fmtid="{D5CDD505-2E9C-101B-9397-08002B2CF9AE}" pid="12" name="ContentTypeId">
    <vt:lpwstr>0x010100695E11FE3BB1EC4EB47A973C2F1964D7</vt:lpwstr>
  </property>
</Properties>
</file>